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 w:rsidRPr="003C47B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-18</w:t>
      </w: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 јун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</w:p>
    <w:p w:rsidR="00A16DFC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16DFC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DFC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DFC" w:rsidRPr="003C47B7" w:rsidRDefault="00A16DFC" w:rsidP="00A1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A16DFC" w:rsidRPr="003C47B7" w:rsidRDefault="00A16DFC" w:rsidP="00A1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A16DFC" w:rsidRDefault="00A16DFC" w:rsidP="00A1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ОДРЖАНЕ 6. ЈУНА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</w:p>
    <w:p w:rsidR="00A16DFC" w:rsidRPr="003C47B7" w:rsidRDefault="00A16DFC" w:rsidP="00A16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6DFC" w:rsidRPr="003C47B7" w:rsidRDefault="00A16DFC" w:rsidP="00A16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DFC" w:rsidRPr="003C47B7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3C4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Седница је почела у  8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 </w:t>
      </w:r>
      <w:r w:rsidR="00930F43">
        <w:rPr>
          <w:rFonts w:ascii="Times New Roman" w:eastAsia="Times New Roman" w:hAnsi="Times New Roman" w:cs="Times New Roman"/>
          <w:sz w:val="24"/>
          <w:szCs w:val="24"/>
          <w:lang w:val="sr-Cyrl-RS"/>
        </w:rPr>
        <w:t>50</w:t>
      </w:r>
      <w:r w:rsidRPr="003C47B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A16DFC" w:rsidRPr="003C47B7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A16DFC" w:rsidRPr="003C47B7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</w:t>
      </w:r>
      <w:r w:rsidR="009F25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Драгомир Ј. Карић,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Студенка Ковачевић, Јелена Мијатовић, Зор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>ан Бојанић и Бранислав Михајловић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A16DFC" w:rsidRPr="00EC225B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одсутних члан</w:t>
      </w:r>
      <w:r w:rsidR="001906BA">
        <w:rPr>
          <w:rFonts w:ascii="Times New Roman" w:eastAsia="Times New Roman" w:hAnsi="Times New Roman" w:cs="Times New Roman"/>
          <w:sz w:val="24"/>
          <w:szCs w:val="24"/>
          <w:lang w:val="sr-Cyrl-RS"/>
        </w:rPr>
        <w:t>ова Одбора: Наташа Ст. Јовановић (заменик члана Одбора Снежане Р. Петровић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Ана Чарапић (заменик члана Одбора Ивана Манојловића) и Снежана Пауновић (заменик члана Одбора Новице Тончева). 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присуствовала и Маја Мачужић Пузић, заменик члана Одбора Александре Томић.</w:t>
      </w:r>
    </w:p>
    <w:p w:rsidR="00A16DFC" w:rsidRPr="003C47B7" w:rsidRDefault="00A16DFC" w:rsidP="00A16DF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присуствовали чланови Одбора: Томислав Љубеновић,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 Николић, 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Владимир Маринковић, 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 w:rsidR="00980F46">
        <w:rPr>
          <w:rFonts w:ascii="Times New Roman" w:eastAsia="Times New Roman" w:hAnsi="Times New Roman" w:cs="Times New Roman"/>
          <w:sz w:val="24"/>
          <w:szCs w:val="24"/>
          <w:lang w:val="sr-Cyrl-RS"/>
        </w:rPr>
        <w:t>, Горица Гајић, Војислав Вујић</w:t>
      </w: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Станковић, нити њихови заменици.</w:t>
      </w:r>
    </w:p>
    <w:p w:rsidR="00A16DFC" w:rsidRDefault="00A16DFC" w:rsidP="00A16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</w:t>
      </w:r>
      <w:r w:rsidR="00EC225B" w:rsidRP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Ђорђевић, м</w:t>
      </w:r>
      <w:r w:rsidR="00DF52DD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 за рад, запошљавање, борачка и социјална питања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>, Душан Вучковић и Драган Угрчић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помоћници</w:t>
      </w:r>
      <w:r w:rsidR="006527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министра привреде, </w:t>
      </w:r>
      <w:r w:rsidR="00ED3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Милијан Средић и Драгана Кујунџић саветници у Агенцији за лиценцирање стечајних управника и Миладин Маглов, регистратор Регистра</w:t>
      </w:r>
      <w:r w:rsidR="00EC22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привредних субјеката у Агенцији за привредне регистре</w:t>
      </w:r>
      <w:r w:rsidR="000F10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0BE3" w:rsidRPr="003C47B7" w:rsidRDefault="00AD0BE3" w:rsidP="00AD0BE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већином гласова утврдио следећи  </w:t>
      </w:r>
    </w:p>
    <w:p w:rsidR="00AD0BE3" w:rsidRPr="003C47B7" w:rsidRDefault="00AD0BE3" w:rsidP="00AD0B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C47B7">
        <w:rPr>
          <w:rFonts w:ascii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AD0BE3" w:rsidRPr="003C47B7" w:rsidRDefault="00AD0BE3" w:rsidP="00AD0BE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</w:t>
      </w:r>
      <w:r w:rsidRPr="003C47B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</w:t>
      </w:r>
      <w:r w:rsidR="002D46B2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привредним друштвима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 појединостима</w:t>
      </w:r>
      <w:r w:rsidR="001D5AB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0BE3" w:rsidRPr="001D5AB4" w:rsidRDefault="00AD0BE3" w:rsidP="001D5AB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</w:t>
      </w:r>
      <w:r w:rsidR="001D5AB4">
        <w:rPr>
          <w:rFonts w:ascii="Times New Roman" w:hAnsi="Times New Roman" w:cs="Times New Roman"/>
          <w:sz w:val="24"/>
          <w:szCs w:val="24"/>
          <w:lang w:val="sr-Cyrl-RS"/>
        </w:rPr>
        <w:t xml:space="preserve"> стечају, у појединостима.</w:t>
      </w:r>
    </w:p>
    <w:p w:rsidR="00AD0BE3" w:rsidRDefault="00AD0BE3" w:rsidP="00AD0BE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751E" w:rsidRPr="00CC751E" w:rsidRDefault="00CC751E" w:rsidP="00CC7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7B67" w:rsidRPr="003C47B7" w:rsidRDefault="00CC751E" w:rsidP="00CC751E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                       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Пре преласка на рад према утврђеном дневном реду, Одбор је већином гласова прихватио предлог председника да се обави расправа о поднетим амандманима и да се Одбор једним гласањем изјасни о амандманима које предлагач није прихватио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, за сваки Предлог закона</w:t>
      </w:r>
      <w:r w:rsidRPr="003C47B7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. </w:t>
      </w:r>
    </w:p>
    <w:p w:rsidR="00CC751E" w:rsidRPr="003C47B7" w:rsidRDefault="00CC751E" w:rsidP="00CC751E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80546C" w:rsidRDefault="0080546C" w:rsidP="00C27B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119AA" w:rsidRDefault="00095549" w:rsidP="00C27B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Прва тачка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дневног реда:</w:t>
      </w:r>
      <w:r w:rsidR="00C27B67" w:rsidRPr="000955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27B67"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proofErr w:type="spellStart"/>
      <w:r w:rsidR="00C27B67" w:rsidRPr="003C47B7">
        <w:rPr>
          <w:rFonts w:ascii="Times New Roman" w:hAnsi="Times New Roman" w:cs="Times New Roman"/>
          <w:b/>
          <w:sz w:val="24"/>
          <w:szCs w:val="24"/>
        </w:rPr>
        <w:t>редлог</w:t>
      </w:r>
      <w:proofErr w:type="spellEnd"/>
      <w:r w:rsidR="00C27B67" w:rsidRPr="003C47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27B67" w:rsidRPr="003C47B7"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 w:rsidR="00C27B67" w:rsidRPr="003C47B7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C27B6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изменама и допунама Закона о привредним друштвима</w:t>
      </w:r>
      <w:r w:rsidR="00A449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 </w:t>
      </w:r>
      <w:r w:rsidR="00C27B67" w:rsidRPr="003C47B7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C27B67" w:rsidRPr="003C47B7">
        <w:rPr>
          <w:rFonts w:ascii="Times New Roman" w:hAnsi="Times New Roman" w:cs="Times New Roman"/>
          <w:b/>
          <w:sz w:val="24"/>
          <w:szCs w:val="24"/>
          <w:lang w:val="sr-Cyrl-RS"/>
        </w:rPr>
        <w:t>појединостима</w:t>
      </w:r>
    </w:p>
    <w:p w:rsidR="005119AA" w:rsidRDefault="00C27B67" w:rsidP="005119A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09E6">
        <w:rPr>
          <w:rFonts w:ascii="Times New Roman" w:hAnsi="Times New Roman"/>
          <w:sz w:val="24"/>
          <w:szCs w:val="24"/>
          <w:lang w:val="sr-Cyrl-RS"/>
        </w:rPr>
        <w:tab/>
      </w:r>
      <w:r w:rsidR="005119AA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амандмане поднете на Предлог закона о </w:t>
      </w:r>
      <w:r w:rsidR="005119AA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привредним друштвима и</w:t>
      </w:r>
      <w:r w:rsidR="005119AA" w:rsidRPr="006B0C95">
        <w:rPr>
          <w:rFonts w:ascii="Times New Roman" w:hAnsi="Times New Roman"/>
          <w:sz w:val="24"/>
          <w:szCs w:val="24"/>
          <w:lang w:val="sr-Cyrl-CS"/>
        </w:rPr>
        <w:t xml:space="preserve"> основу члана 156. став 3. Пословника, 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="005119AA" w:rsidRPr="006B0C95">
        <w:rPr>
          <w:rFonts w:ascii="Times New Roman" w:hAnsi="Times New Roman"/>
          <w:sz w:val="24"/>
          <w:szCs w:val="24"/>
          <w:lang w:val="sr-Cyrl-CS"/>
        </w:rPr>
        <w:t xml:space="preserve"> извештај</w:t>
      </w:r>
      <w:r w:rsidR="005119AA"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скпштини.</w:t>
      </w:r>
    </w:p>
    <w:p w:rsidR="005119AA" w:rsidRDefault="005119AA" w:rsidP="005119A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47B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C47B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32F94" w:rsidRPr="000F7A60" w:rsidRDefault="00003E0A" w:rsidP="00432F94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432F94" w:rsidRPr="000F7A60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94" w:rsidRPr="000F7A6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94" w:rsidRPr="000F7A60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94" w:rsidRPr="000F7A6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94" w:rsidRPr="000F7A60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94" w:rsidRPr="000F7A60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94" w:rsidRPr="000F7A60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94" w:rsidRPr="00302B42">
        <w:rPr>
          <w:rFonts w:ascii="Times New Roman" w:hAnsi="Times New Roman" w:cs="Times New Roman"/>
          <w:b/>
          <w:sz w:val="24"/>
          <w:szCs w:val="24"/>
        </w:rPr>
        <w:t>да</w:t>
      </w:r>
      <w:proofErr w:type="spellEnd"/>
      <w:r w:rsidR="00432F94" w:rsidRPr="00302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F94" w:rsidRPr="00302B42"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94" w:rsidRPr="000F7A60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F94" w:rsidRPr="000F7A60"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 w:rsidR="00432F94" w:rsidRPr="000F7A60">
        <w:rPr>
          <w:rFonts w:ascii="Times New Roman" w:hAnsi="Times New Roman" w:cs="Times New Roman"/>
          <w:sz w:val="24"/>
          <w:szCs w:val="24"/>
        </w:rPr>
        <w:t>: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Александра Белачић;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Миљан Дамњановић;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Божидар Делић;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Зоран Деспотовић;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аник 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>Наташа Сп.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Петар Јојић;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Томислав Љубеновић;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Момчило Мандић;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Милорад Мирчић;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Љиљана Михајловић;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Весна Николић Вукајловић;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Марина Ристић;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Филип Стојановић;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Александар Шешељ;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1,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Немања Шаровић;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Александра Белачић;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2, који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Миљан Дамњановић;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Божидар Делић;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Зоран Деспотовић;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аник 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>Наташа Сп.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Петар Јојић;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Томислав Љубеновић;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Момчило Мандић;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Милорад Мирчић;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Љиљана Михајловић;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Весна Николић Вукајловић;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Марина Ристић;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Филип Стојановић;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Александар Шешељ;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Немања Шаровић;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Александра Белачић;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Миљан Дамњановић;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Божидар Делић;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Зоран Деспотовић;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аник 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>Наташа Сп.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Петар Јојић;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Томислав Љубеновић;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Момчило Мандић;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Милорад Мирчић;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Љиљана Михајловић;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Весна Николић Вукајловић;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Марина Ристић;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Филип Стојановић;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Немања Шаровић;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Александар Шешељ;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Александра Белачић;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члан 4, који </w:t>
      </w:r>
      <w:r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Миљан Дамњановић;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Зоран Деспотовић;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Божидар Делић;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аник 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>Наташа Сп.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Петар Јојић;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Томислав Љубеновић;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Момчило Мандић;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Милорад Мирчић;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Љиљана Михајловић;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Весна Николић Вукајловић;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Марина Ристић;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Филип Стојановић;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Немања Шаровић;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Александар Шешељ;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Никола Савић;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Вјерица Радета;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Срето Перић;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41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Дубравко Бојић;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53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Ружица Николић;</w:t>
      </w:r>
    </w:p>
    <w:p w:rsidR="00432F94" w:rsidRDefault="00432F94" w:rsidP="00432F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156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Маријан Ристичевић;</w:t>
      </w:r>
    </w:p>
    <w:p w:rsidR="00587991" w:rsidRDefault="00432F94" w:rsidP="0058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1FF2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161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, који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подн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C11FF2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Маријан Ристичевић.</w:t>
      </w:r>
      <w:r w:rsidR="005879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32F94" w:rsidRPr="00587991" w:rsidRDefault="00432F94" w:rsidP="00587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C2E58" w:rsidRDefault="00095549" w:rsidP="00BC2E5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C2E58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157. став 6. Пословника Народне скупштине, поднео амандман на </w:t>
      </w:r>
      <w:r w:rsidR="00BC2E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члан </w:t>
      </w:r>
      <w:r w:rsidR="00BC2E5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C2E5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9.</w:t>
      </w:r>
      <w:r w:rsidR="00BC2E58" w:rsidRPr="00DA5BD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232D0">
        <w:rPr>
          <w:rFonts w:ascii="Times New Roman" w:hAnsi="Times New Roman" w:cs="Times New Roman"/>
          <w:sz w:val="24"/>
          <w:szCs w:val="24"/>
          <w:lang w:val="sr-Cyrl-CS"/>
        </w:rPr>
        <w:t>Предлога закона, који гласи:</w:t>
      </w:r>
    </w:p>
    <w:p w:rsidR="00BC2E58" w:rsidRDefault="00BC2E58" w:rsidP="00BC2E5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10B1" w:rsidRPr="005C10B1" w:rsidRDefault="006232D0" w:rsidP="005C10B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„</w:t>
      </w:r>
      <w:r w:rsidR="005C10B1" w:rsidRPr="005C10B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АМАНДМАН </w:t>
      </w:r>
    </w:p>
    <w:p w:rsidR="005C10B1" w:rsidRPr="005C10B1" w:rsidRDefault="005C10B1" w:rsidP="005C10B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члану 29. Предлога закона, којим се мења члан 66. Закона о привредним друштвима, у ставу 10. после тачке 5) додаје се тачка 6) која гласи:</w:t>
      </w:r>
    </w:p>
    <w:p w:rsidR="005C10B1" w:rsidRPr="005C10B1" w:rsidRDefault="005C10B1" w:rsidP="005C1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>„6) када је члан друштва који поседује значајно учешће у основном капиталу друштва или контролни члан друштва у смислу члана 62. овог закона Република Србија, аутономна покрајина или јединица локалне самоуправе.”</w:t>
      </w:r>
    </w:p>
    <w:p w:rsidR="005C10B1" w:rsidRPr="005C10B1" w:rsidRDefault="005C10B1" w:rsidP="005C1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10B1" w:rsidRPr="005C10B1" w:rsidRDefault="005C10B1" w:rsidP="005C10B1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0B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   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>О б р а з л о ж е њ е</w:t>
      </w:r>
    </w:p>
    <w:p w:rsidR="005C10B1" w:rsidRPr="005C10B1" w:rsidRDefault="005C10B1" w:rsidP="005C1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C10B1" w:rsidRDefault="005C10B1" w:rsidP="005C10B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Kада је реч о Републици Србији</w:t>
      </w:r>
      <w:r w:rsidRPr="005C10B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>аутономној покрајини или јединици локалне самоуправе, као члану друштва који поседује значајно учешће у основном капиталу друштва или као контролном члан друштва у смислу члана 62. овог закона, могуће је говорити само о јавном, а не о личном интересу</w:t>
      </w:r>
      <w:r w:rsidRPr="005C10B1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те се наведене одредбе Закона у том смислу</w:t>
      </w:r>
      <w:r w:rsidRPr="005C10B1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 могу односити на Републику Србију, аутономну покрајину или јединицу локалне самоуправе. Наиме, у важећем Закону постојала је правна празнина у погледу закључивања послова, односно предузимања правних радњи у којима постоји лични интерес, а у случајевима када је Република Србија</w:t>
      </w:r>
      <w:r w:rsidRPr="005C10B1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 w:rsidRPr="005C10B1">
        <w:rPr>
          <w:rFonts w:ascii="Times New Roman" w:eastAsia="Calibri" w:hAnsi="Times New Roman" w:cs="Times New Roman"/>
          <w:sz w:val="24"/>
          <w:szCs w:val="24"/>
          <w:lang w:val="sr-Cyrl-RS"/>
        </w:rPr>
        <w:t>аутономна покрајина или јединица локалне самоуправе, члан друштва који поседује значајно учешће у основном капиталу друштва или контролни члан друштва у смислу члана 62. овог закона.</w:t>
      </w:r>
      <w:r w:rsidR="006232D0">
        <w:rPr>
          <w:rFonts w:ascii="Times New Roman" w:eastAsia="Calibri" w:hAnsi="Times New Roman" w:cs="Times New Roman"/>
          <w:sz w:val="24"/>
          <w:szCs w:val="24"/>
          <w:lang w:val="sr-Cyrl-RS"/>
        </w:rPr>
        <w:t>“</w:t>
      </w:r>
    </w:p>
    <w:p w:rsidR="006232D0" w:rsidRPr="005C10B1" w:rsidRDefault="006232D0" w:rsidP="005C10B1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6232D0" w:rsidRDefault="00095549" w:rsidP="006232D0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232D0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Представник предлагача прихватио је </w:t>
      </w:r>
      <w:r w:rsidR="006232D0">
        <w:rPr>
          <w:rFonts w:ascii="Times New Roman" w:hAnsi="Times New Roman" w:cs="Times New Roman"/>
          <w:sz w:val="24"/>
          <w:szCs w:val="24"/>
          <w:lang w:val="sr-Cyrl-CS"/>
        </w:rPr>
        <w:t>амандман</w:t>
      </w:r>
      <w:r w:rsidR="006232D0" w:rsidRPr="00125B3A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</w:t>
      </w:r>
    </w:p>
    <w:p w:rsidR="005C10B1" w:rsidRPr="005C10B1" w:rsidRDefault="005C10B1" w:rsidP="005C1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32F94" w:rsidRPr="006B09E6" w:rsidRDefault="00095549" w:rsidP="00432F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="00432F94"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Б. Петровић</w:t>
      </w:r>
      <w:r w:rsidR="00432F94"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432F94" w:rsidRDefault="00432F94" w:rsidP="00432F9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587991" w:rsidRDefault="00587991" w:rsidP="0058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095549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0955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549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095549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</w:t>
      </w:r>
      <w:r w:rsidRPr="00095549">
        <w:rPr>
          <w:rFonts w:ascii="Times New Roman" w:hAnsi="Times New Roman" w:cs="Times New Roman"/>
          <w:sz w:val="24"/>
          <w:szCs w:val="24"/>
        </w:rPr>
        <w:t>:</w:t>
      </w:r>
      <w:r w:rsidRPr="003C47B7">
        <w:rPr>
          <w:rFonts w:ascii="Times New Roman" w:hAnsi="Times New Roman" w:cs="Times New Roman"/>
          <w:sz w:val="24"/>
          <w:szCs w:val="24"/>
        </w:rPr>
        <w:t xml:space="preserve">  </w:t>
      </w:r>
      <w:r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изменама</w:t>
      </w:r>
      <w:r w:rsidR="002405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допунама Закона о стечају</w:t>
      </w:r>
      <w:r w:rsidRPr="006B0C95">
        <w:rPr>
          <w:rFonts w:ascii="Times New Roman" w:hAnsi="Times New Roman" w:cs="Times New Roman"/>
          <w:b/>
          <w:sz w:val="24"/>
          <w:szCs w:val="24"/>
          <w:lang w:val="sr-Cyrl-RS"/>
        </w:rPr>
        <w:t>, у појединостима</w:t>
      </w:r>
    </w:p>
    <w:p w:rsidR="00587991" w:rsidRDefault="00587991" w:rsidP="005879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87991" w:rsidRDefault="00587991" w:rsidP="0058799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изменама и допунама Закона о </w:t>
      </w:r>
      <w:r w:rsidR="0080546C">
        <w:rPr>
          <w:rFonts w:ascii="Times New Roman" w:hAnsi="Times New Roman" w:cs="Times New Roman"/>
          <w:sz w:val="24"/>
          <w:szCs w:val="24"/>
          <w:lang w:val="sr-Cyrl-RS"/>
        </w:rPr>
        <w:t>стечају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и,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основу члана 156. став 3. Пословника, 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>поднео</w:t>
      </w:r>
      <w:r w:rsidRPr="006B0C95">
        <w:rPr>
          <w:rFonts w:ascii="Times New Roman" w:hAnsi="Times New Roman"/>
          <w:sz w:val="24"/>
          <w:szCs w:val="24"/>
          <w:lang w:val="sr-Cyrl-CS"/>
        </w:rPr>
        <w:t xml:space="preserve"> извештај</w:t>
      </w:r>
      <w:r w:rsidRPr="006B0C95">
        <w:rPr>
          <w:rFonts w:ascii="Times New Roman" w:hAnsi="Times New Roman" w:cs="Times New Roman"/>
          <w:sz w:val="24"/>
          <w:szCs w:val="24"/>
          <w:lang w:val="sr-Cyrl-RS"/>
        </w:rPr>
        <w:t xml:space="preserve">  Народној скпштини.</w:t>
      </w:r>
    </w:p>
    <w:p w:rsidR="00003E0A" w:rsidRDefault="00003E0A" w:rsidP="0058799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претресу у појединостима изнета је примедба на начин сазивања седнице Народне скупштине и расправу у појединостима на седници Народне скупштине. Изнет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и 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>примедба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 xml:space="preserve">надлежне службе Народне скупштине треба да воде рачуна да </w:t>
      </w:r>
      <w:r w:rsidR="0047075F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посланици који имају исто име и презиме треба да 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>буду одговарајуће евидентирани</w:t>
      </w:r>
      <w:r w:rsidR="00DA48E5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>приликом подношења амандмана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 xml:space="preserve"> било недвосмислено јасно ко је подносилац амандмана или других предлога</w:t>
      </w:r>
      <w:r w:rsidR="007362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7991" w:rsidRDefault="00587991" w:rsidP="00587991">
      <w:pPr>
        <w:widowControl w:val="0"/>
        <w:tabs>
          <w:tab w:val="left" w:pos="1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11E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E11E1">
        <w:rPr>
          <w:rFonts w:ascii="Times New Roman" w:hAnsi="Times New Roman" w:cs="Times New Roman"/>
          <w:sz w:val="24"/>
          <w:szCs w:val="24"/>
        </w:rPr>
        <w:t xml:space="preserve"> </w:t>
      </w:r>
      <w:r w:rsidRPr="000E11E1">
        <w:rPr>
          <w:rFonts w:ascii="Times New Roman" w:hAnsi="Times New Roman" w:cs="Times New Roman"/>
          <w:sz w:val="24"/>
          <w:szCs w:val="24"/>
          <w:lang w:val="sr-Cyrl-RS"/>
        </w:rPr>
        <w:t>одбије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амандмане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C077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народни посланик Александра Белачић;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Дубравко Бојић;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Миљан Дамјановић;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Божидар Делић;</w:t>
      </w:r>
    </w:p>
    <w:p w:rsidR="002405C0" w:rsidRPr="00BC175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Latn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Зоран Деспотовић;</w:t>
      </w:r>
    </w:p>
    <w:p w:rsidR="002405C0" w:rsidRPr="00BC175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- на члан 1,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 </w:t>
      </w:r>
      <w:r w:rsidRPr="009F7CC9">
        <w:rPr>
          <w:rFonts w:ascii="Times New Roman" w:hAnsi="Times New Roman" w:cs="Times New Roman"/>
          <w:sz w:val="24"/>
          <w:szCs w:val="24"/>
          <w:lang w:val="sr-Latn-RS"/>
        </w:rPr>
        <w:t>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>Наташа Сп.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Петар Јојић;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Томислав Љубеновић;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Момчило Мандић;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7CC9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Милорад Мирчић;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9F7CC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Љиљана Михајловић;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Ружица Николић;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Николић Вукајловић;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Срето Перић;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Вјерица Радета;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Марина Ристић;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Никола Савић;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Филип Стојановић;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Шешељ;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Немања Шаровић;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Белачић;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Дубравко Бојић;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Миљан Дамјановић;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Божидар Делић;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Зоран Деспотовић;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>Наташа Сп.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Петар Јојић,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Томислав Љубеновић;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</w:t>
      </w:r>
      <w:r w:rsidRPr="00BC1750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Момчило Мандић;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Милорад Мирчић;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Љиљана Михајловић;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Ружица Нколић;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Николић Вукајловић;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Срето Перић;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 је поднела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Вјерица Радета;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Марина Ристић;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Никола Савић;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Филип Стојановић;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Немања Шаровић;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Шешељ;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3, који је поднела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Белачић;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Дубравко Бојић;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Миљан Дамјановић;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Божидар Делић;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Зоран Деспотовић;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6884">
        <w:rPr>
          <w:rFonts w:ascii="Times New Roman" w:hAnsi="Times New Roman" w:cs="Times New Roman"/>
          <w:sz w:val="24"/>
          <w:szCs w:val="24"/>
          <w:lang w:val="sr-Cyrl-RS"/>
        </w:rPr>
        <w:t>Наташа Сп.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</w:t>
      </w:r>
      <w:r w:rsidRPr="002A1124"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Петар Јојић;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Томислав Љубеновић;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Момчило Мандић;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Милорад Мирчић;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Љиљана Михајловић;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Ружица Николић;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Николић Вукајловић;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Срето Перић;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Вјерица Радета;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</w:t>
      </w:r>
      <w:r w:rsidRPr="006A0529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Марина Ристић;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Никола Савић;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Филип Стојановић;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Немања Шаровић;</w:t>
      </w:r>
    </w:p>
    <w:p w:rsidR="002405C0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A0529"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Александар Шешељ.</w:t>
      </w:r>
    </w:p>
    <w:p w:rsidR="002405C0" w:rsidRPr="001B6429" w:rsidRDefault="002405C0" w:rsidP="0024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5C0" w:rsidRPr="006B09E6" w:rsidRDefault="002405C0" w:rsidP="002405C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B09E6">
        <w:rPr>
          <w:rFonts w:ascii="Times New Roman" w:eastAsia="Times New Roman" w:hAnsi="Times New Roman" w:cs="Times New Roman"/>
          <w:sz w:val="24"/>
          <w:szCs w:val="24"/>
          <w:lang w:val="sr-Latn-RS"/>
        </w:rPr>
        <w:tab/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Снежана Б. Петровић</w:t>
      </w:r>
      <w:r w:rsidRPr="006B09E6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2405C0" w:rsidRPr="006232D0" w:rsidRDefault="00930F43" w:rsidP="002405C0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дискусији су учествовали Снежана Б. Петровић, Наташа Ст. Јовановић и Бранислав Михајловић.</w:t>
      </w:r>
    </w:p>
    <w:p w:rsidR="00930F43" w:rsidRDefault="00930F43" w:rsidP="006232D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32D0" w:rsidRDefault="006232D0" w:rsidP="006232D0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</w:t>
      </w:r>
      <w:r w:rsidR="00930F4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C1536">
        <w:rPr>
          <w:rFonts w:ascii="Times New Roman" w:hAnsi="Times New Roman" w:cs="Times New Roman"/>
          <w:sz w:val="24"/>
          <w:szCs w:val="24"/>
          <w:lang w:val="sr-Cyrl-RS"/>
        </w:rPr>
        <w:t>ица је закључена у 9 часова и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6232D0" w:rsidRPr="002158FA" w:rsidRDefault="006232D0" w:rsidP="006232D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232D0" w:rsidRDefault="006232D0" w:rsidP="006232D0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32D0" w:rsidRDefault="006232D0" w:rsidP="006232D0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32D0" w:rsidRDefault="006232D0" w:rsidP="00623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6232D0" w:rsidRDefault="006232D0" w:rsidP="00623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6232D0" w:rsidRPr="00F0048F" w:rsidRDefault="006232D0" w:rsidP="006232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6232D0" w:rsidRDefault="006232D0" w:rsidP="006232D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405C0" w:rsidRDefault="002405C0" w:rsidP="002405C0"/>
    <w:p w:rsidR="00432F94" w:rsidRDefault="00432F94" w:rsidP="00432F94"/>
    <w:p w:rsidR="00432F94" w:rsidRPr="006B09E6" w:rsidRDefault="00432F94" w:rsidP="00432F94"/>
    <w:p w:rsidR="00C27B67" w:rsidRDefault="00C27B67" w:rsidP="00C27B6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27B67" w:rsidRPr="00A16DFC" w:rsidRDefault="00C27B6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27B67" w:rsidRPr="00A16DFC" w:rsidSect="0080546C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27" w:rsidRDefault="007E1E27" w:rsidP="0080546C">
      <w:pPr>
        <w:spacing w:after="0" w:line="240" w:lineRule="auto"/>
      </w:pPr>
      <w:r>
        <w:separator/>
      </w:r>
    </w:p>
  </w:endnote>
  <w:endnote w:type="continuationSeparator" w:id="0">
    <w:p w:rsidR="007E1E27" w:rsidRDefault="007E1E27" w:rsidP="0080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27" w:rsidRDefault="007E1E27" w:rsidP="0080546C">
      <w:pPr>
        <w:spacing w:after="0" w:line="240" w:lineRule="auto"/>
      </w:pPr>
      <w:r>
        <w:separator/>
      </w:r>
    </w:p>
  </w:footnote>
  <w:footnote w:type="continuationSeparator" w:id="0">
    <w:p w:rsidR="007E1E27" w:rsidRDefault="007E1E27" w:rsidP="0080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6300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546C" w:rsidRDefault="008054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8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0546C" w:rsidRDefault="00805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FC"/>
    <w:rsid w:val="00003E0A"/>
    <w:rsid w:val="00095549"/>
    <w:rsid w:val="000C6884"/>
    <w:rsid w:val="000F10EE"/>
    <w:rsid w:val="001906BA"/>
    <w:rsid w:val="001D5AB4"/>
    <w:rsid w:val="002405C0"/>
    <w:rsid w:val="002B05F4"/>
    <w:rsid w:val="002D46B2"/>
    <w:rsid w:val="003D3D65"/>
    <w:rsid w:val="00405DAF"/>
    <w:rsid w:val="00426927"/>
    <w:rsid w:val="00432F94"/>
    <w:rsid w:val="0047075F"/>
    <w:rsid w:val="004B3180"/>
    <w:rsid w:val="005119AA"/>
    <w:rsid w:val="00551320"/>
    <w:rsid w:val="00587991"/>
    <w:rsid w:val="005C10B1"/>
    <w:rsid w:val="005E3915"/>
    <w:rsid w:val="006232D0"/>
    <w:rsid w:val="0065271E"/>
    <w:rsid w:val="006C1536"/>
    <w:rsid w:val="00736292"/>
    <w:rsid w:val="007E1E27"/>
    <w:rsid w:val="007F3BE7"/>
    <w:rsid w:val="0080546C"/>
    <w:rsid w:val="00860733"/>
    <w:rsid w:val="00930F43"/>
    <w:rsid w:val="00980F46"/>
    <w:rsid w:val="00986D7C"/>
    <w:rsid w:val="009B6E78"/>
    <w:rsid w:val="009F25B9"/>
    <w:rsid w:val="00A16DFC"/>
    <w:rsid w:val="00A449B9"/>
    <w:rsid w:val="00A65BF9"/>
    <w:rsid w:val="00AD0BE3"/>
    <w:rsid w:val="00BC2E58"/>
    <w:rsid w:val="00C27B67"/>
    <w:rsid w:val="00CB4C23"/>
    <w:rsid w:val="00CC751E"/>
    <w:rsid w:val="00D374B5"/>
    <w:rsid w:val="00DA48E5"/>
    <w:rsid w:val="00DF52DD"/>
    <w:rsid w:val="00E04468"/>
    <w:rsid w:val="00EC225B"/>
    <w:rsid w:val="00E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6C"/>
  </w:style>
  <w:style w:type="paragraph" w:styleId="Footer">
    <w:name w:val="footer"/>
    <w:basedOn w:val="Normal"/>
    <w:link w:val="FooterChar"/>
    <w:uiPriority w:val="99"/>
    <w:unhideWhenUsed/>
    <w:rsid w:val="0080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46C"/>
  </w:style>
  <w:style w:type="paragraph" w:styleId="Footer">
    <w:name w:val="footer"/>
    <w:basedOn w:val="Normal"/>
    <w:link w:val="FooterChar"/>
    <w:uiPriority w:val="99"/>
    <w:unhideWhenUsed/>
    <w:rsid w:val="00805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9</cp:revision>
  <cp:lastPrinted>2018-06-14T07:42:00Z</cp:lastPrinted>
  <dcterms:created xsi:type="dcterms:W3CDTF">2018-06-14T09:41:00Z</dcterms:created>
  <dcterms:modified xsi:type="dcterms:W3CDTF">2018-06-27T11:07:00Z</dcterms:modified>
</cp:coreProperties>
</file>